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D56" w:rsidRPr="00BC6BDB" w:rsidRDefault="00FB5D5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E00646" w:rsidRPr="003E5F6B" w:rsidRDefault="00E00646" w:rsidP="00FB5D56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6E4492" w:rsidRPr="00AD34E1" w:rsidRDefault="006E4492" w:rsidP="003E5F6B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bookmarkStart w:id="0" w:name="_GoBack"/>
      <w:bookmarkEnd w:id="0"/>
    </w:p>
    <w:p w:rsidR="002B2CC0" w:rsidRPr="003E5F6B" w:rsidRDefault="002B2CC0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Хештег</w:t>
      </w:r>
      <w:proofErr w:type="spellEnd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: #</w:t>
      </w:r>
      <w:proofErr w:type="spellStart"/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экосистемадопобразования</w:t>
      </w:r>
      <w:proofErr w:type="spellEnd"/>
    </w:p>
    <w:p w:rsidR="006E4492" w:rsidRPr="003E5F6B" w:rsidRDefault="006E4492" w:rsidP="006E4492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В сентябре 2019 года в </w:t>
      </w:r>
      <w:r w:rsidR="00F968CB">
        <w:rPr>
          <w:rFonts w:ascii="Tahoma" w:eastAsia="Times New Roman" w:hAnsi="Tahoma" w:cs="Tahoma"/>
          <w:color w:val="FF0000"/>
          <w:sz w:val="24"/>
          <w:szCs w:val="24"/>
          <w:u w:val="single"/>
          <w:lang w:eastAsia="ru-RU"/>
        </w:rPr>
        <w:t>Республике Дагестан</w:t>
      </w:r>
      <w:r w:rsidR="00F02CCA" w:rsidRPr="007B58B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 1 сентября 2019 года: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зайти на сайт Навигатора дополнительного образования</w:t>
      </w:r>
      <w:r w:rsidR="00F02CCA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F968CB">
        <w:rPr>
          <w:rFonts w:ascii="Tahoma" w:hAnsi="Tahoma" w:cs="Tahoma"/>
          <w:color w:val="FF0000"/>
          <w:sz w:val="24"/>
          <w:szCs w:val="24"/>
          <w:u w:val="single"/>
        </w:rPr>
        <w:t>(р05.навигатор</w:t>
      </w:r>
      <w:proofErr w:type="gramStart"/>
      <w:r w:rsidR="00F968CB">
        <w:rPr>
          <w:rFonts w:ascii="Tahoma" w:hAnsi="Tahoma" w:cs="Tahoma"/>
          <w:color w:val="FF0000"/>
          <w:sz w:val="24"/>
          <w:szCs w:val="24"/>
          <w:u w:val="single"/>
        </w:rPr>
        <w:t>.д</w:t>
      </w:r>
      <w:proofErr w:type="gramEnd"/>
      <w:r w:rsidR="00F968CB">
        <w:rPr>
          <w:rFonts w:ascii="Tahoma" w:hAnsi="Tahoma" w:cs="Tahoma"/>
          <w:color w:val="FF0000"/>
          <w:sz w:val="24"/>
          <w:szCs w:val="24"/>
          <w:u w:val="single"/>
        </w:rPr>
        <w:t>ети)</w:t>
      </w:r>
      <w:r w:rsidRPr="003E5F6B">
        <w:rPr>
          <w:rFonts w:ascii="Tahoma" w:hAnsi="Tahoma" w:cs="Tahoma"/>
          <w:sz w:val="24"/>
          <w:szCs w:val="24"/>
        </w:rPr>
        <w:t>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получить на ребенка Сертификат персонифицированного финансирования;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записаться на обучение;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6E4492" w:rsidRPr="003E5F6B" w:rsidRDefault="006E4492" w:rsidP="006E4492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E27036" w:rsidRPr="00AD34E1" w:rsidRDefault="006E4492" w:rsidP="00AD34E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 w:rsidRPr="003E5F6B">
        <w:rPr>
          <w:rFonts w:ascii="Tahoma" w:eastAsia="Times New Roman" w:hAnsi="Tahoma" w:cs="Tahoma"/>
          <w:sz w:val="24"/>
          <w:szCs w:val="24"/>
          <w:lang w:eastAsia="ru-RU"/>
        </w:rPr>
        <w:t>Более подробная информация о правилах получения сертификатов, номинале и реестре программ, которые можно будет оплатить со счета сертификата будет опубликована дополнительно, ближе к учебному году.</w:t>
      </w:r>
    </w:p>
    <w:sectPr w:rsidR="00E27036" w:rsidRPr="00AD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56"/>
    <w:rsid w:val="001A3D4B"/>
    <w:rsid w:val="002B2CC0"/>
    <w:rsid w:val="003E5F6B"/>
    <w:rsid w:val="00604B4B"/>
    <w:rsid w:val="006E4492"/>
    <w:rsid w:val="007B5F14"/>
    <w:rsid w:val="00AD34E1"/>
    <w:rsid w:val="00BC6BDB"/>
    <w:rsid w:val="00E00646"/>
    <w:rsid w:val="00E27036"/>
    <w:rsid w:val="00F02CCA"/>
    <w:rsid w:val="00F968CB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D5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E4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111</cp:lastModifiedBy>
  <cp:revision>14</cp:revision>
  <dcterms:created xsi:type="dcterms:W3CDTF">2019-04-10T12:09:00Z</dcterms:created>
  <dcterms:modified xsi:type="dcterms:W3CDTF">2019-08-15T07:54:00Z</dcterms:modified>
</cp:coreProperties>
</file>