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12" w:rsidRDefault="00527A9F">
      <w:pPr>
        <w:spacing w:after="0" w:line="259" w:lineRule="auto"/>
        <w:ind w:left="0" w:firstLine="0"/>
      </w:pPr>
      <w:r>
        <w:rPr>
          <w:rFonts w:ascii="Tahoma" w:eastAsia="Tahoma" w:hAnsi="Tahoma" w:cs="Tahoma"/>
          <w:b/>
          <w:color w:val="FF0000"/>
        </w:rPr>
        <w:t xml:space="preserve"> </w:t>
      </w:r>
    </w:p>
    <w:p w:rsidR="00752512" w:rsidRDefault="00527A9F">
      <w:pPr>
        <w:spacing w:after="0" w:line="259" w:lineRule="auto"/>
        <w:ind w:left="54" w:right="3"/>
        <w:jc w:val="center"/>
      </w:pPr>
      <w:r>
        <w:rPr>
          <w:rFonts w:ascii="Tahoma" w:eastAsia="Tahoma" w:hAnsi="Tahoma" w:cs="Tahoma"/>
          <w:b/>
          <w:color w:val="FF0000"/>
        </w:rPr>
        <w:t>ПЛАН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spacing w:after="0" w:line="259" w:lineRule="auto"/>
        <w:ind w:left="54"/>
        <w:jc w:val="center"/>
      </w:pPr>
      <w:r>
        <w:rPr>
          <w:rFonts w:ascii="Tahoma" w:eastAsia="Tahoma" w:hAnsi="Tahoma" w:cs="Tahoma"/>
          <w:b/>
          <w:color w:val="FF0000"/>
        </w:rPr>
        <w:t xml:space="preserve"> мероприятий М</w:t>
      </w:r>
      <w:r w:rsidR="00A509A7">
        <w:rPr>
          <w:rFonts w:ascii="Tahoma" w:eastAsia="Tahoma" w:hAnsi="Tahoma" w:cs="Tahoma"/>
          <w:b/>
          <w:color w:val="FF0000"/>
        </w:rPr>
        <w:t xml:space="preserve">БУ ДО «ЦДОД </w:t>
      </w:r>
      <w:proofErr w:type="spellStart"/>
      <w:r w:rsidR="00A509A7">
        <w:rPr>
          <w:rFonts w:ascii="Tahoma" w:eastAsia="Tahoma" w:hAnsi="Tahoma" w:cs="Tahoma"/>
          <w:b/>
          <w:color w:val="FF0000"/>
        </w:rPr>
        <w:t>Карабудахкентского</w:t>
      </w:r>
      <w:proofErr w:type="spellEnd"/>
      <w:r w:rsidR="00A509A7">
        <w:rPr>
          <w:rFonts w:ascii="Tahoma" w:eastAsia="Tahoma" w:hAnsi="Tahoma" w:cs="Tahoma"/>
          <w:b/>
          <w:color w:val="FF0000"/>
        </w:rPr>
        <w:t xml:space="preserve"> </w:t>
      </w:r>
      <w:proofErr w:type="spellStart"/>
      <w:r w:rsidR="00A509A7">
        <w:rPr>
          <w:rFonts w:ascii="Tahoma" w:eastAsia="Tahoma" w:hAnsi="Tahoma" w:cs="Tahoma"/>
          <w:b/>
          <w:color w:val="FF0000"/>
        </w:rPr>
        <w:t>раойна</w:t>
      </w:r>
      <w:proofErr w:type="spellEnd"/>
      <w:r>
        <w:rPr>
          <w:rFonts w:ascii="Tahoma" w:eastAsia="Tahoma" w:hAnsi="Tahoma" w:cs="Tahoma"/>
          <w:b/>
          <w:color w:val="FF0000"/>
        </w:rPr>
        <w:t xml:space="preserve"> </w:t>
      </w:r>
      <w:proofErr w:type="gramStart"/>
      <w:r>
        <w:rPr>
          <w:rFonts w:ascii="Tahoma" w:eastAsia="Tahoma" w:hAnsi="Tahoma" w:cs="Tahoma"/>
          <w:b/>
          <w:color w:val="FF0000"/>
        </w:rPr>
        <w:t>по</w:t>
      </w:r>
      <w:proofErr w:type="gramEnd"/>
      <w:r>
        <w:rPr>
          <w:rFonts w:ascii="Tahoma" w:eastAsia="Tahoma" w:hAnsi="Tahoma" w:cs="Tahoma"/>
          <w:b/>
          <w:color w:val="FF0000"/>
        </w:rPr>
        <w:t xml:space="preserve"> </w:t>
      </w:r>
    </w:p>
    <w:p w:rsidR="00752512" w:rsidRDefault="00527A9F">
      <w:pPr>
        <w:spacing w:after="0" w:line="259" w:lineRule="auto"/>
        <w:ind w:left="309" w:firstLine="0"/>
      </w:pPr>
      <w:r>
        <w:rPr>
          <w:rFonts w:ascii="Tahoma" w:eastAsia="Tahoma" w:hAnsi="Tahoma" w:cs="Tahoma"/>
          <w:b/>
          <w:color w:val="FF0000"/>
        </w:rPr>
        <w:t>противодействию  экстремизму и терроризму на 201</w:t>
      </w:r>
      <w:r w:rsidR="00A509A7">
        <w:rPr>
          <w:rFonts w:ascii="Tahoma" w:eastAsia="Tahoma" w:hAnsi="Tahoma" w:cs="Tahoma"/>
          <w:b/>
          <w:color w:val="FF0000"/>
        </w:rPr>
        <w:t>9-2020</w:t>
      </w:r>
      <w:bookmarkStart w:id="0" w:name="_GoBack"/>
      <w:bookmarkEnd w:id="0"/>
      <w:r>
        <w:rPr>
          <w:rFonts w:ascii="Tahoma" w:eastAsia="Tahoma" w:hAnsi="Tahoma" w:cs="Tahoma"/>
          <w:b/>
          <w:color w:val="FF0000"/>
        </w:rPr>
        <w:t>уч.год.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spacing w:after="0" w:line="259" w:lineRule="auto"/>
        <w:ind w:left="0" w:firstLine="0"/>
      </w:pPr>
      <w:r>
        <w:rPr>
          <w:rFonts w:ascii="Tahoma" w:eastAsia="Tahoma" w:hAnsi="Tahoma" w:cs="Tahoma"/>
          <w:b/>
        </w:rPr>
        <w:t xml:space="preserve">  </w:t>
      </w:r>
      <w:r>
        <w:rPr>
          <w:rFonts w:ascii="Tahoma" w:eastAsia="Tahoma" w:hAnsi="Tahoma" w:cs="Tahoma"/>
          <w:sz w:val="18"/>
        </w:rPr>
        <w:t xml:space="preserve"> </w:t>
      </w:r>
    </w:p>
    <w:p w:rsidR="00752512" w:rsidRDefault="00527A9F">
      <w:pPr>
        <w:spacing w:after="0" w:line="259" w:lineRule="auto"/>
        <w:ind w:left="39" w:firstLine="0"/>
        <w:jc w:val="center"/>
      </w:pPr>
      <w:r>
        <w:rPr>
          <w:rFonts w:ascii="Tahoma" w:eastAsia="Tahoma" w:hAnsi="Tahoma" w:cs="Tahoma"/>
          <w:b/>
        </w:rPr>
        <w:t>Цели и задачи: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ind w:left="-5"/>
      </w:pPr>
      <w:r>
        <w:t xml:space="preserve"> -реализация государственной политики в области противодействия экстремизму и терроризму;</w:t>
      </w:r>
      <w:r>
        <w:rPr>
          <w:sz w:val="18"/>
        </w:rPr>
        <w:t xml:space="preserve"> </w:t>
      </w:r>
    </w:p>
    <w:p w:rsidR="00752512" w:rsidRDefault="00527A9F">
      <w:pPr>
        <w:numPr>
          <w:ilvl w:val="0"/>
          <w:numId w:val="1"/>
        </w:numPr>
      </w:pPr>
      <w:r>
        <w:t>реализация системы мер, направленных на профилактику экстремизма и терроризма;</w:t>
      </w:r>
      <w:r>
        <w:rPr>
          <w:sz w:val="18"/>
        </w:rPr>
        <w:t xml:space="preserve"> </w:t>
      </w:r>
      <w:r>
        <w:t xml:space="preserve"> - координация деятельности органов государственной власти республики, органов местного самоуправления</w:t>
      </w:r>
      <w:proofErr w:type="gramStart"/>
      <w:r>
        <w:t xml:space="preserve"> ,</w:t>
      </w:r>
      <w:proofErr w:type="gramEnd"/>
      <w:r>
        <w:t>общественных и религиозных объединений в сфере противодействия экстремизму и терроризму;</w:t>
      </w:r>
      <w:r>
        <w:rPr>
          <w:sz w:val="18"/>
        </w:rPr>
        <w:t xml:space="preserve"> </w:t>
      </w:r>
    </w:p>
    <w:p w:rsidR="00752512" w:rsidRDefault="00527A9F">
      <w:pPr>
        <w:numPr>
          <w:ilvl w:val="0"/>
          <w:numId w:val="1"/>
        </w:numPr>
      </w:pPr>
      <w:r>
        <w:t>защита жизни, здоровья уч-ся, их интересов  от преступных посягательств</w:t>
      </w:r>
      <w:r>
        <w:rPr>
          <w:sz w:val="18"/>
        </w:rPr>
        <w:t xml:space="preserve"> </w:t>
      </w:r>
      <w:r>
        <w:t xml:space="preserve"> - социологический и статистический мониторинг факторов, способствующих</w:t>
      </w:r>
      <w:r>
        <w:rPr>
          <w:sz w:val="18"/>
        </w:rPr>
        <w:t xml:space="preserve"> </w:t>
      </w:r>
      <w:r>
        <w:t>проявлениям экстремизма и терроризма;</w:t>
      </w:r>
      <w:r>
        <w:rPr>
          <w:sz w:val="18"/>
        </w:rPr>
        <w:t xml:space="preserve"> </w:t>
      </w:r>
    </w:p>
    <w:p w:rsidR="00752512" w:rsidRDefault="00527A9F">
      <w:pPr>
        <w:numPr>
          <w:ilvl w:val="0"/>
          <w:numId w:val="1"/>
        </w:numPr>
        <w:spacing w:after="16"/>
      </w:pPr>
      <w:r>
        <w:t>формирование обстановки нетерпимости и негативного отношения к экстремистским и террористическим проявлениям;</w:t>
      </w:r>
      <w:r>
        <w:rPr>
          <w:sz w:val="18"/>
        </w:rPr>
        <w:t xml:space="preserve"> </w:t>
      </w:r>
    </w:p>
    <w:p w:rsidR="00752512" w:rsidRDefault="00527A9F">
      <w:pPr>
        <w:spacing w:after="0" w:line="259" w:lineRule="auto"/>
        <w:ind w:left="0" w:firstLine="0"/>
      </w:pPr>
      <w:r>
        <w:rPr>
          <w:rFonts w:ascii="Tahoma" w:eastAsia="Tahoma" w:hAnsi="Tahoma" w:cs="Tahoma"/>
        </w:rPr>
        <w:t xml:space="preserve">                                    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numPr>
          <w:ilvl w:val="0"/>
          <w:numId w:val="2"/>
        </w:numPr>
        <w:spacing w:after="1" w:line="259" w:lineRule="auto"/>
        <w:ind w:left="978" w:hanging="489"/>
      </w:pPr>
      <w:r>
        <w:rPr>
          <w:rFonts w:ascii="Tahoma" w:eastAsia="Tahoma" w:hAnsi="Tahoma" w:cs="Tahoma"/>
          <w:b/>
        </w:rPr>
        <w:t>Работа с  педагогами.</w:t>
      </w:r>
      <w:r>
        <w:rPr>
          <w:rFonts w:ascii="Tahoma" w:eastAsia="Tahoma" w:hAnsi="Tahoma" w:cs="Tahoma"/>
          <w:sz w:val="18"/>
        </w:rPr>
        <w:t xml:space="preserve"> </w:t>
      </w:r>
    </w:p>
    <w:p w:rsidR="00752512" w:rsidRDefault="00527A9F">
      <w:pPr>
        <w:spacing w:after="0" w:line="259" w:lineRule="auto"/>
        <w:ind w:left="721" w:firstLine="0"/>
      </w:pP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sz w:val="18"/>
        </w:rPr>
        <w:t xml:space="preserve"> </w:t>
      </w:r>
    </w:p>
    <w:p w:rsidR="00752512" w:rsidRDefault="00527A9F">
      <w:pPr>
        <w:spacing w:after="13" w:line="259" w:lineRule="auto"/>
        <w:ind w:left="-36" w:right="-72" w:firstLine="0"/>
      </w:pPr>
      <w:r>
        <w:rPr>
          <w:noProof/>
        </w:rPr>
        <w:drawing>
          <wp:inline distT="0" distB="0" distL="0" distR="0">
            <wp:extent cx="6682740" cy="5229225"/>
            <wp:effectExtent l="0" t="0" r="3810" b="9525"/>
            <wp:docPr id="10067" name="Picture 10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5325" cy="523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12" w:rsidRDefault="00527A9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spacing w:after="21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numPr>
          <w:ilvl w:val="0"/>
          <w:numId w:val="2"/>
        </w:numPr>
        <w:spacing w:after="0" w:line="259" w:lineRule="auto"/>
        <w:ind w:left="978" w:hanging="489"/>
      </w:pPr>
      <w:r>
        <w:rPr>
          <w:b/>
        </w:rPr>
        <w:lastRenderedPageBreak/>
        <w:t>Работа с родителями</w:t>
      </w:r>
      <w:r>
        <w:t xml:space="preserve"> </w:t>
      </w:r>
    </w:p>
    <w:p w:rsidR="00752512" w:rsidRDefault="00527A9F">
      <w:pPr>
        <w:spacing w:after="32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ind w:left="816" w:right="458" w:hanging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-7619</wp:posOffset>
                </wp:positionH>
                <wp:positionV relativeFrom="paragraph">
                  <wp:posOffset>-46052</wp:posOffset>
                </wp:positionV>
                <wp:extent cx="6690043" cy="1049020"/>
                <wp:effectExtent l="0" t="0" r="0" b="0"/>
                <wp:wrapNone/>
                <wp:docPr id="9984" name="Group 9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043" cy="1049020"/>
                          <a:chOff x="0" y="0"/>
                          <a:chExt cx="6690043" cy="1049020"/>
                        </a:xfrm>
                      </wpg:grpSpPr>
                      <wps:wsp>
                        <wps:cNvPr id="10217" name="Shape 10217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8" name="Shape 10218"/>
                        <wps:cNvSpPr/>
                        <wps:spPr>
                          <a:xfrm>
                            <a:off x="12700" y="0"/>
                            <a:ext cx="43719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198" h="12700">
                                <a:moveTo>
                                  <a:pt x="0" y="0"/>
                                </a:moveTo>
                                <a:lnTo>
                                  <a:pt x="437198" y="0"/>
                                </a:lnTo>
                                <a:lnTo>
                                  <a:pt x="43719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9" name="Shape 10219"/>
                        <wps:cNvSpPr/>
                        <wps:spPr>
                          <a:xfrm>
                            <a:off x="4498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0" name="Shape 10220"/>
                        <wps:cNvSpPr/>
                        <wps:spPr>
                          <a:xfrm>
                            <a:off x="462598" y="0"/>
                            <a:ext cx="27797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776" h="12700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1" name="Shape 10221"/>
                        <wps:cNvSpPr/>
                        <wps:spPr>
                          <a:xfrm>
                            <a:off x="324231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2" name="Shape 10222"/>
                        <wps:cNvSpPr/>
                        <wps:spPr>
                          <a:xfrm>
                            <a:off x="3255010" y="0"/>
                            <a:ext cx="13388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834" h="12700">
                                <a:moveTo>
                                  <a:pt x="0" y="0"/>
                                </a:moveTo>
                                <a:lnTo>
                                  <a:pt x="1338834" y="0"/>
                                </a:lnTo>
                                <a:lnTo>
                                  <a:pt x="133883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3" name="Shape 10223"/>
                        <wps:cNvSpPr/>
                        <wps:spPr>
                          <a:xfrm>
                            <a:off x="4593844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4" name="Shape 10224"/>
                        <wps:cNvSpPr/>
                        <wps:spPr>
                          <a:xfrm>
                            <a:off x="4606544" y="0"/>
                            <a:ext cx="1966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595" h="12700">
                                <a:moveTo>
                                  <a:pt x="0" y="0"/>
                                </a:moveTo>
                                <a:lnTo>
                                  <a:pt x="1966595" y="0"/>
                                </a:lnTo>
                                <a:lnTo>
                                  <a:pt x="19665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5" name="Shape 10225"/>
                        <wps:cNvSpPr/>
                        <wps:spPr>
                          <a:xfrm>
                            <a:off x="6573266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6" name="Shape 10226"/>
                        <wps:cNvSpPr/>
                        <wps:spPr>
                          <a:xfrm>
                            <a:off x="0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" name="Shape 10227"/>
                        <wps:cNvSpPr/>
                        <wps:spPr>
                          <a:xfrm>
                            <a:off x="0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" name="Shape 10228"/>
                        <wps:cNvSpPr/>
                        <wps:spPr>
                          <a:xfrm>
                            <a:off x="12700" y="830580"/>
                            <a:ext cx="43719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198" h="12700">
                                <a:moveTo>
                                  <a:pt x="0" y="0"/>
                                </a:moveTo>
                                <a:lnTo>
                                  <a:pt x="437198" y="0"/>
                                </a:lnTo>
                                <a:lnTo>
                                  <a:pt x="43719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9" name="Shape 10229"/>
                        <wps:cNvSpPr/>
                        <wps:spPr>
                          <a:xfrm>
                            <a:off x="449898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0" name="Shape 10230"/>
                        <wps:cNvSpPr/>
                        <wps:spPr>
                          <a:xfrm>
                            <a:off x="449898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1" name="Shape 10231"/>
                        <wps:cNvSpPr/>
                        <wps:spPr>
                          <a:xfrm>
                            <a:off x="462598" y="830580"/>
                            <a:ext cx="27797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776" h="12700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2" name="Shape 10232"/>
                        <wps:cNvSpPr/>
                        <wps:spPr>
                          <a:xfrm>
                            <a:off x="3242310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3" name="Shape 10233"/>
                        <wps:cNvSpPr/>
                        <wps:spPr>
                          <a:xfrm>
                            <a:off x="3242310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4" name="Shape 10234"/>
                        <wps:cNvSpPr/>
                        <wps:spPr>
                          <a:xfrm>
                            <a:off x="3255010" y="830580"/>
                            <a:ext cx="13388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834" h="12700">
                                <a:moveTo>
                                  <a:pt x="0" y="0"/>
                                </a:moveTo>
                                <a:lnTo>
                                  <a:pt x="1338834" y="0"/>
                                </a:lnTo>
                                <a:lnTo>
                                  <a:pt x="133883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5" name="Shape 10235"/>
                        <wps:cNvSpPr/>
                        <wps:spPr>
                          <a:xfrm>
                            <a:off x="4593844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6" name="Shape 10236"/>
                        <wps:cNvSpPr/>
                        <wps:spPr>
                          <a:xfrm>
                            <a:off x="4593844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7" name="Shape 10237"/>
                        <wps:cNvSpPr/>
                        <wps:spPr>
                          <a:xfrm>
                            <a:off x="4606544" y="830580"/>
                            <a:ext cx="1966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595" h="12700">
                                <a:moveTo>
                                  <a:pt x="0" y="0"/>
                                </a:moveTo>
                                <a:lnTo>
                                  <a:pt x="1966595" y="0"/>
                                </a:lnTo>
                                <a:lnTo>
                                  <a:pt x="19665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8" name="Shape 10238"/>
                        <wps:cNvSpPr/>
                        <wps:spPr>
                          <a:xfrm>
                            <a:off x="6573266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9" name="Shape 10239"/>
                        <wps:cNvSpPr/>
                        <wps:spPr>
                          <a:xfrm>
                            <a:off x="6573266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0" name="Shape 10240"/>
                        <wps:cNvSpPr/>
                        <wps:spPr>
                          <a:xfrm>
                            <a:off x="218758" y="843280"/>
                            <a:ext cx="647128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285" h="205740">
                                <a:moveTo>
                                  <a:pt x="0" y="0"/>
                                </a:moveTo>
                                <a:lnTo>
                                  <a:pt x="6471285" y="0"/>
                                </a:lnTo>
                                <a:lnTo>
                                  <a:pt x="64712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9984" style="width:526.775pt;height:82.6pt;position:absolute;z-index:-2147483592;mso-position-horizontal-relative:text;mso-position-horizontal:absolute;margin-left:-0.600002pt;mso-position-vertical-relative:text;margin-top:-3.62625pt;" coordsize="66900,10490">
                <v:shape id="Shape 10241" style="position:absolute;width:127;height:127;left: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2" style="position:absolute;width:4371;height:127;left:127;top:0;" coordsize="437198,12700" path="m0,0l437198,0l437198,12700l0,12700l0,0">
                  <v:stroke weight="0pt" endcap="flat" joinstyle="miter" miterlimit="10" on="false" color="#000000" opacity="0"/>
                  <v:fill on="true" color="#000000"/>
                </v:shape>
                <v:shape id="Shape 10243" style="position:absolute;width:127;height:127;left:449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4" style="position:absolute;width:27797;height:127;left:4625;top:0;" coordsize="2779776,12700" path="m0,0l2779776,0l2779776,12700l0,12700l0,0">
                  <v:stroke weight="0pt" endcap="flat" joinstyle="miter" miterlimit="10" on="false" color="#000000" opacity="0"/>
                  <v:fill on="true" color="#000000"/>
                </v:shape>
                <v:shape id="Shape 10245" style="position:absolute;width:127;height:127;left:32423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6" style="position:absolute;width:13388;height:127;left:32550;top:0;" coordsize="1338834,12700" path="m0,0l1338834,0l1338834,12700l0,12700l0,0">
                  <v:stroke weight="0pt" endcap="flat" joinstyle="miter" miterlimit="10" on="false" color="#000000" opacity="0"/>
                  <v:fill on="true" color="#000000"/>
                </v:shape>
                <v:shape id="Shape 10247" style="position:absolute;width:127;height:127;left:4593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8" style="position:absolute;width:19665;height:127;left:46065;top:0;" coordsize="1966595,12700" path="m0,0l1966595,0l1966595,12700l0,12700l0,0">
                  <v:stroke weight="0pt" endcap="flat" joinstyle="miter" miterlimit="10" on="false" color="#000000" opacity="0"/>
                  <v:fill on="true" color="#000000"/>
                </v:shape>
                <v:shape id="Shape 10249" style="position:absolute;width:127;height:127;left:65732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0" style="position:absolute;width:127;height:8178;left:0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51" style="position:absolute;width:127;height:127;left:0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2" style="position:absolute;width:4371;height:127;left:127;top:8305;" coordsize="437198,12700" path="m0,0l437198,0l437198,12700l0,12700l0,0">
                  <v:stroke weight="0pt" endcap="flat" joinstyle="miter" miterlimit="10" on="false" color="#000000" opacity="0"/>
                  <v:fill on="true" color="#000000"/>
                </v:shape>
                <v:shape id="Shape 10253" style="position:absolute;width:127;height:8178;left:4498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54" style="position:absolute;width:127;height:127;left:4498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5" style="position:absolute;width:27797;height:127;left:4625;top:8305;" coordsize="2779776,12700" path="m0,0l2779776,0l2779776,12700l0,12700l0,0">
                  <v:stroke weight="0pt" endcap="flat" joinstyle="miter" miterlimit="10" on="false" color="#000000" opacity="0"/>
                  <v:fill on="true" color="#000000"/>
                </v:shape>
                <v:shape id="Shape 10256" style="position:absolute;width:127;height:8178;left:32423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57" style="position:absolute;width:127;height:127;left:32423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8" style="position:absolute;width:13388;height:127;left:32550;top:8305;" coordsize="1338834,12700" path="m0,0l1338834,0l1338834,12700l0,12700l0,0">
                  <v:stroke weight="0pt" endcap="flat" joinstyle="miter" miterlimit="10" on="false" color="#000000" opacity="0"/>
                  <v:fill on="true" color="#000000"/>
                </v:shape>
                <v:shape id="Shape 10259" style="position:absolute;width:127;height:8178;left:45938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60" style="position:absolute;width:127;height:127;left:45938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61" style="position:absolute;width:19665;height:127;left:46065;top:8305;" coordsize="1966595,12700" path="m0,0l1966595,0l1966595,12700l0,12700l0,0">
                  <v:stroke weight="0pt" endcap="flat" joinstyle="miter" miterlimit="10" on="false" color="#000000" opacity="0"/>
                  <v:fill on="true" color="#000000"/>
                </v:shape>
                <v:shape id="Shape 10262" style="position:absolute;width:127;height:8178;left:65732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63" style="position:absolute;width:127;height:127;left:65732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64" style="position:absolute;width:64712;height:2057;left:2187;top:8432;" coordsize="6471285,205740" path="m0,0l6471285,0l6471285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    1. Рассмотрение на родительских </w:t>
      </w:r>
      <w:r>
        <w:tab/>
        <w:t xml:space="preserve">В течение года </w:t>
      </w:r>
      <w:r>
        <w:tab/>
        <w:t>Методист, педаго</w:t>
      </w:r>
      <w:proofErr w:type="gramStart"/>
      <w:r>
        <w:t>г-</w:t>
      </w:r>
      <w:proofErr w:type="gramEnd"/>
      <w:r>
        <w:t xml:space="preserve"> собраниях, вопросов связанных с </w:t>
      </w:r>
      <w:r>
        <w:tab/>
        <w:t xml:space="preserve">организатор, педагоги противодействием экстремизму и </w:t>
      </w:r>
      <w:r>
        <w:tab/>
        <w:t xml:space="preserve">ДДТ терроризму. </w:t>
      </w:r>
    </w:p>
    <w:p w:rsidR="00752512" w:rsidRDefault="00527A9F">
      <w:pPr>
        <w:spacing w:after="23" w:line="259" w:lineRule="auto"/>
        <w:ind w:left="36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spacing w:after="0" w:line="259" w:lineRule="auto"/>
        <w:ind w:left="988"/>
      </w:pPr>
      <w:r>
        <w:rPr>
          <w:b/>
        </w:rPr>
        <w:t>3.</w:t>
      </w:r>
      <w:r>
        <w:rPr>
          <w:sz w:val="22"/>
        </w:rPr>
        <w:t xml:space="preserve">       </w:t>
      </w:r>
      <w:r>
        <w:rPr>
          <w:b/>
        </w:rPr>
        <w:t xml:space="preserve">Работа с учащимися     </w:t>
      </w:r>
      <w:r>
        <w:t xml:space="preserve"> </w:t>
      </w:r>
    </w:p>
    <w:p w:rsidR="00752512" w:rsidRDefault="00527A9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671" w:type="dxa"/>
        <w:tblInd w:w="-110" w:type="dxa"/>
        <w:tblCellMar>
          <w:top w:w="12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1196"/>
        <w:gridCol w:w="3830"/>
        <w:gridCol w:w="2125"/>
        <w:gridCol w:w="2520"/>
      </w:tblGrid>
      <w:tr w:rsidR="00752512">
        <w:trPr>
          <w:trHeight w:val="130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1.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Диагностическая работа с целью исследования личностных свойств толерантности у учащихся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Педагоги ДО, методист. </w:t>
            </w:r>
          </w:p>
        </w:tc>
      </w:tr>
      <w:tr w:rsidR="00752512">
        <w:trPr>
          <w:trHeight w:val="1629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2.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right="125" w:firstLine="0"/>
              <w:jc w:val="both"/>
            </w:pPr>
            <w:r>
              <w:t xml:space="preserve">Проведение тематических бесед, общения с целью противодействия экстремизму и формирования толерантности у учащихся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122" w:line="259" w:lineRule="auto"/>
              <w:ind w:left="0" w:firstLine="0"/>
            </w:pPr>
            <w:r>
              <w:t xml:space="preserve">в течение года </w:t>
            </w:r>
          </w:p>
          <w:p w:rsidR="00752512" w:rsidRDefault="00527A9F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4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3.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Беседы по основам правовых знаний.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162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4.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Занятия с учащимися по воспитанию толерантности в межнациональных отношениях: «Учимся быть терпимыми».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85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5.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Мероприятия по изучению культуры и традиций других народов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4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6.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  <w:jc w:val="both"/>
            </w:pPr>
            <w:r>
              <w:t xml:space="preserve">Конкурс плакатов: «Мы против терроризма»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Сентябрь, апрель- май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0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7.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Выявление детей и семей «группы риска»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130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8.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Учебно-тренировочные занятия по отработке эвакуации в случае возникновения чрезвычайной ситуации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  <w:jc w:val="both"/>
            </w:pPr>
            <w:r>
              <w:t xml:space="preserve">в течение  года октябрь, апрель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0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9.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Мероприятия, посвященные Дню народного единства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162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lastRenderedPageBreak/>
              <w:t xml:space="preserve">         10.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right="383" w:firstLine="0"/>
              <w:jc w:val="both"/>
            </w:pPr>
            <w:r>
              <w:t xml:space="preserve">Встречи с представителями правоохранительных органов  и духовенства  по вопросам терроризма и  экстремизма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Январь, май, октябрь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392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11.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Тематические выставки и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Педагоги ДО, </w:t>
            </w:r>
          </w:p>
        </w:tc>
      </w:tr>
    </w:tbl>
    <w:p w:rsidR="00752512" w:rsidRDefault="00527A9F">
      <w:pPr>
        <w:spacing w:after="0" w:line="259" w:lineRule="auto"/>
        <w:ind w:left="-130" w:right="-74" w:firstLine="0"/>
        <w:jc w:val="both"/>
      </w:pPr>
      <w:r>
        <w:rPr>
          <w:noProof/>
        </w:rPr>
        <w:drawing>
          <wp:inline distT="0" distB="0" distL="0" distR="0">
            <wp:extent cx="6766560" cy="6787897"/>
            <wp:effectExtent l="0" t="0" r="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" name="Picture 10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678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8"/>
        </w:rPr>
        <w:t xml:space="preserve">  </w:t>
      </w:r>
    </w:p>
    <w:p w:rsidR="00752512" w:rsidRDefault="00527A9F">
      <w:pPr>
        <w:spacing w:after="0" w:line="218" w:lineRule="auto"/>
        <w:ind w:left="0" w:right="10340" w:firstLine="0"/>
        <w:jc w:val="both"/>
      </w:pPr>
      <w:r>
        <w:rPr>
          <w:rFonts w:ascii="Tahoma" w:eastAsia="Tahoma" w:hAnsi="Tahoma" w:cs="Tahoma"/>
          <w:sz w:val="18"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752512">
      <w:pgSz w:w="11908" w:h="16836"/>
      <w:pgMar w:top="558" w:right="748" w:bottom="1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2A0C"/>
    <w:multiLevelType w:val="hybridMultilevel"/>
    <w:tmpl w:val="8FC4BA5C"/>
    <w:lvl w:ilvl="0" w:tplc="F1341E7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62AB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2524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E5E3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A4F2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2380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4405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C8B4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8B75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AB6F5E"/>
    <w:multiLevelType w:val="hybridMultilevel"/>
    <w:tmpl w:val="6CCC470C"/>
    <w:lvl w:ilvl="0" w:tplc="2AF09EDC">
      <w:start w:val="1"/>
      <w:numFmt w:val="decimal"/>
      <w:lvlText w:val="%1."/>
      <w:lvlJc w:val="left"/>
      <w:pPr>
        <w:ind w:left="97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A23220">
      <w:start w:val="1"/>
      <w:numFmt w:val="lowerLetter"/>
      <w:lvlText w:val="%2"/>
      <w:lvlJc w:val="left"/>
      <w:pPr>
        <w:ind w:left="15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6ECF6">
      <w:start w:val="1"/>
      <w:numFmt w:val="lowerRoman"/>
      <w:lvlText w:val="%3"/>
      <w:lvlJc w:val="left"/>
      <w:pPr>
        <w:ind w:left="22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4B058">
      <w:start w:val="1"/>
      <w:numFmt w:val="decimal"/>
      <w:lvlText w:val="%4"/>
      <w:lvlJc w:val="left"/>
      <w:pPr>
        <w:ind w:left="30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431CA">
      <w:start w:val="1"/>
      <w:numFmt w:val="lowerLetter"/>
      <w:lvlText w:val="%5"/>
      <w:lvlJc w:val="left"/>
      <w:pPr>
        <w:ind w:left="37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CA1456">
      <w:start w:val="1"/>
      <w:numFmt w:val="lowerRoman"/>
      <w:lvlText w:val="%6"/>
      <w:lvlJc w:val="left"/>
      <w:pPr>
        <w:ind w:left="44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CE11A">
      <w:start w:val="1"/>
      <w:numFmt w:val="decimal"/>
      <w:lvlText w:val="%7"/>
      <w:lvlJc w:val="left"/>
      <w:pPr>
        <w:ind w:left="51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DE12D8">
      <w:start w:val="1"/>
      <w:numFmt w:val="lowerLetter"/>
      <w:lvlText w:val="%8"/>
      <w:lvlJc w:val="left"/>
      <w:pPr>
        <w:ind w:left="58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6527C">
      <w:start w:val="1"/>
      <w:numFmt w:val="lowerRoman"/>
      <w:lvlText w:val="%9"/>
      <w:lvlJc w:val="left"/>
      <w:pPr>
        <w:ind w:left="66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12"/>
    <w:rsid w:val="00527A9F"/>
    <w:rsid w:val="00752512"/>
    <w:rsid w:val="00A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1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9A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1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9A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111</cp:lastModifiedBy>
  <cp:revision>4</cp:revision>
  <dcterms:created xsi:type="dcterms:W3CDTF">2017-11-19T21:10:00Z</dcterms:created>
  <dcterms:modified xsi:type="dcterms:W3CDTF">2020-03-10T07:13:00Z</dcterms:modified>
</cp:coreProperties>
</file>